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910" w:rsidRDefault="00E11910" w:rsidP="00E11910">
      <w:pPr>
        <w:rPr>
          <w:sz w:val="24"/>
        </w:rPr>
      </w:pPr>
      <w:r>
        <w:rPr>
          <w:sz w:val="24"/>
        </w:rPr>
        <w:t xml:space="preserve">                                                                            T.C. </w:t>
      </w:r>
    </w:p>
    <w:p w:rsidR="00E11910" w:rsidRDefault="00E11910" w:rsidP="00E11910">
      <w:pPr>
        <w:jc w:val="center"/>
        <w:rPr>
          <w:sz w:val="24"/>
        </w:rPr>
      </w:pPr>
      <w:r>
        <w:rPr>
          <w:sz w:val="24"/>
        </w:rPr>
        <w:t>KASTAMONU İL ÖZEL İDARESİ</w:t>
      </w:r>
    </w:p>
    <w:p w:rsidR="00E11910" w:rsidRDefault="00E11910" w:rsidP="00E11910">
      <w:pPr>
        <w:pStyle w:val="Balk1"/>
      </w:pPr>
      <w:r>
        <w:t>İL GENEL MECLİSİ KARARI</w:t>
      </w:r>
    </w:p>
    <w:p w:rsidR="00E11910" w:rsidRDefault="00E11910" w:rsidP="00E11910">
      <w:pPr>
        <w:tabs>
          <w:tab w:val="left" w:pos="1701"/>
        </w:tabs>
        <w:rPr>
          <w:sz w:val="24"/>
        </w:rPr>
      </w:pPr>
      <w:r>
        <w:rPr>
          <w:sz w:val="24"/>
        </w:rPr>
        <w:t xml:space="preserve"> </w:t>
      </w:r>
    </w:p>
    <w:p w:rsidR="00E11910" w:rsidRPr="0089045D" w:rsidRDefault="00E11910" w:rsidP="00E11910">
      <w:pPr>
        <w:tabs>
          <w:tab w:val="left" w:pos="1418"/>
          <w:tab w:val="left" w:pos="1701"/>
        </w:tabs>
        <w:ind w:left="-284" w:right="-286"/>
        <w:rPr>
          <w:sz w:val="24"/>
          <w:szCs w:val="24"/>
        </w:rPr>
      </w:pPr>
      <w:r>
        <w:rPr>
          <w:sz w:val="24"/>
        </w:rPr>
        <w:t xml:space="preserve">                                                                                                             Seçim Dönemi: 31 Mart 2024                                                                                                  </w:t>
      </w:r>
      <w:proofErr w:type="gramStart"/>
      <w:r>
        <w:rPr>
          <w:sz w:val="24"/>
        </w:rPr>
        <w:t>Dönemi   : 3</w:t>
      </w:r>
      <w:proofErr w:type="gramEnd"/>
      <w:r>
        <w:rPr>
          <w:sz w:val="24"/>
        </w:rPr>
        <w:tab/>
      </w:r>
      <w:r>
        <w:rPr>
          <w:sz w:val="24"/>
        </w:rPr>
        <w:tab/>
      </w:r>
      <w:r>
        <w:rPr>
          <w:sz w:val="24"/>
        </w:rPr>
        <w:tab/>
      </w:r>
      <w:r>
        <w:rPr>
          <w:sz w:val="24"/>
        </w:rPr>
        <w:tab/>
        <w:t xml:space="preserve">                                                         Özet</w:t>
      </w:r>
      <w:r w:rsidRPr="0089045D">
        <w:rPr>
          <w:sz w:val="24"/>
          <w:szCs w:val="24"/>
        </w:rPr>
        <w:t>:</w:t>
      </w:r>
      <w:r>
        <w:rPr>
          <w:sz w:val="24"/>
          <w:szCs w:val="24"/>
        </w:rPr>
        <w:t xml:space="preserve"> </w:t>
      </w:r>
      <w:r w:rsidR="00AF303F">
        <w:rPr>
          <w:sz w:val="24"/>
          <w:szCs w:val="24"/>
        </w:rPr>
        <w:t>1/1</w:t>
      </w:r>
      <w:r w:rsidRPr="00BE142E">
        <w:rPr>
          <w:sz w:val="24"/>
          <w:szCs w:val="24"/>
        </w:rPr>
        <w:t>000 Nazım imar planı</w:t>
      </w:r>
      <w:r>
        <w:rPr>
          <w:sz w:val="24"/>
          <w:szCs w:val="24"/>
        </w:rPr>
        <w:t xml:space="preserve"> </w:t>
      </w:r>
      <w:r>
        <w:rPr>
          <w:sz w:val="24"/>
        </w:rPr>
        <w:t xml:space="preserve">        </w:t>
      </w:r>
      <w:r w:rsidRPr="0089045D">
        <w:rPr>
          <w:sz w:val="24"/>
          <w:szCs w:val="24"/>
        </w:rPr>
        <w:t xml:space="preserve">                                          Toplantı  : </w:t>
      </w:r>
      <w:r>
        <w:rPr>
          <w:sz w:val="24"/>
          <w:szCs w:val="24"/>
        </w:rPr>
        <w:t>5</w:t>
      </w:r>
      <w:r w:rsidRPr="0089045D">
        <w:rPr>
          <w:sz w:val="24"/>
          <w:szCs w:val="24"/>
        </w:rPr>
        <w:t xml:space="preserve">            </w:t>
      </w:r>
      <w:r w:rsidRPr="0089045D">
        <w:rPr>
          <w:sz w:val="24"/>
          <w:szCs w:val="24"/>
        </w:rPr>
        <w:tab/>
      </w:r>
      <w:r w:rsidRPr="0089045D">
        <w:rPr>
          <w:sz w:val="24"/>
          <w:szCs w:val="24"/>
        </w:rPr>
        <w:tab/>
      </w:r>
      <w:r w:rsidRPr="0089045D">
        <w:rPr>
          <w:sz w:val="24"/>
          <w:szCs w:val="24"/>
        </w:rPr>
        <w:tab/>
      </w:r>
      <w:r w:rsidRPr="0089045D">
        <w:rPr>
          <w:sz w:val="24"/>
          <w:szCs w:val="24"/>
        </w:rPr>
        <w:tab/>
        <w:t xml:space="preserve">            </w:t>
      </w:r>
      <w:r w:rsidRPr="0089045D">
        <w:rPr>
          <w:sz w:val="24"/>
          <w:szCs w:val="24"/>
        </w:rPr>
        <w:tab/>
        <w:t xml:space="preserve">                             </w:t>
      </w:r>
      <w:r>
        <w:rPr>
          <w:sz w:val="24"/>
          <w:szCs w:val="24"/>
        </w:rPr>
        <w:t xml:space="preserve">         </w:t>
      </w:r>
    </w:p>
    <w:p w:rsidR="00E11910" w:rsidRDefault="00E11910" w:rsidP="00E11910">
      <w:pPr>
        <w:tabs>
          <w:tab w:val="left" w:pos="1418"/>
          <w:tab w:val="left" w:pos="1701"/>
        </w:tabs>
        <w:ind w:left="-284"/>
        <w:rPr>
          <w:sz w:val="24"/>
        </w:rPr>
      </w:pPr>
      <w:proofErr w:type="gramStart"/>
      <w:r>
        <w:rPr>
          <w:sz w:val="24"/>
        </w:rPr>
        <w:t>Birleşim  : 3</w:t>
      </w:r>
      <w:proofErr w:type="gramEnd"/>
    </w:p>
    <w:p w:rsidR="00E11910" w:rsidRDefault="00E11910" w:rsidP="00E11910">
      <w:pPr>
        <w:tabs>
          <w:tab w:val="left" w:pos="1418"/>
          <w:tab w:val="left" w:pos="1701"/>
        </w:tabs>
        <w:ind w:left="-284"/>
        <w:rPr>
          <w:sz w:val="24"/>
        </w:rPr>
      </w:pPr>
      <w:r>
        <w:rPr>
          <w:sz w:val="24"/>
        </w:rPr>
        <w:t>Oturum   : 1</w:t>
      </w:r>
      <w:r>
        <w:rPr>
          <w:sz w:val="24"/>
        </w:rPr>
        <w:tab/>
      </w:r>
      <w:r>
        <w:rPr>
          <w:sz w:val="24"/>
        </w:rPr>
        <w:tab/>
      </w:r>
      <w:r>
        <w:rPr>
          <w:sz w:val="24"/>
        </w:rPr>
        <w:tab/>
      </w:r>
      <w:r>
        <w:rPr>
          <w:sz w:val="24"/>
        </w:rPr>
        <w:tab/>
      </w:r>
      <w:r>
        <w:rPr>
          <w:sz w:val="24"/>
        </w:rPr>
        <w:tab/>
        <w:t xml:space="preserve">       </w:t>
      </w:r>
      <w:r>
        <w:rPr>
          <w:sz w:val="24"/>
        </w:rPr>
        <w:tab/>
        <w:t xml:space="preserve">               </w:t>
      </w:r>
    </w:p>
    <w:p w:rsidR="00E11910" w:rsidRDefault="005E71A5" w:rsidP="00E11910">
      <w:pPr>
        <w:tabs>
          <w:tab w:val="left" w:pos="1418"/>
          <w:tab w:val="left" w:pos="1701"/>
        </w:tabs>
        <w:ind w:left="-284"/>
        <w:rPr>
          <w:sz w:val="24"/>
        </w:rPr>
      </w:pPr>
      <w:r>
        <w:rPr>
          <w:sz w:val="24"/>
        </w:rPr>
        <w:t>Karar No : 129</w:t>
      </w:r>
    </w:p>
    <w:p w:rsidR="00E11910" w:rsidRPr="00F94D10" w:rsidRDefault="00E11910" w:rsidP="00E11910">
      <w:pPr>
        <w:tabs>
          <w:tab w:val="left" w:pos="1418"/>
          <w:tab w:val="left" w:pos="1701"/>
        </w:tabs>
        <w:ind w:left="-284"/>
        <w:rPr>
          <w:sz w:val="24"/>
          <w:szCs w:val="24"/>
        </w:rPr>
      </w:pPr>
    </w:p>
    <w:p w:rsidR="00E11910" w:rsidRPr="000B2E3A" w:rsidRDefault="003E2262" w:rsidP="00835A14">
      <w:pPr>
        <w:pStyle w:val="GvdeMetni"/>
        <w:tabs>
          <w:tab w:val="left" w:pos="1134"/>
        </w:tabs>
        <w:ind w:left="-284" w:right="-851" w:firstLine="141"/>
        <w:rPr>
          <w:szCs w:val="24"/>
        </w:rPr>
      </w:pPr>
      <w:r>
        <w:rPr>
          <w:szCs w:val="24"/>
        </w:rPr>
        <w:t xml:space="preserve">          </w:t>
      </w:r>
      <w:r w:rsidR="00E11910" w:rsidRPr="000B2E3A">
        <w:rPr>
          <w:szCs w:val="24"/>
        </w:rPr>
        <w:t xml:space="preserve">İl Genel Meclisi 06.05.2026 Çarşamba günü saat 14.37’da Meclis Başkanı Doğan ÜNLÜ’ nün başkanlığında </w:t>
      </w:r>
      <w:r w:rsidR="00E11910">
        <w:rPr>
          <w:szCs w:val="24"/>
        </w:rPr>
        <w:t xml:space="preserve">43 </w:t>
      </w:r>
      <w:r w:rsidR="00E11910" w:rsidRPr="000B2E3A">
        <w:rPr>
          <w:szCs w:val="24"/>
        </w:rPr>
        <w:t xml:space="preserve">üyenin iştirakleri ile toplandı.                                             </w:t>
      </w:r>
    </w:p>
    <w:p w:rsidR="00E11910" w:rsidRPr="000B2E3A" w:rsidRDefault="00E11910" w:rsidP="00835A14">
      <w:pPr>
        <w:shd w:val="clear" w:color="auto" w:fill="FFFFFF"/>
        <w:tabs>
          <w:tab w:val="left" w:pos="-284"/>
          <w:tab w:val="num" w:pos="785"/>
        </w:tabs>
        <w:autoSpaceDE w:val="0"/>
        <w:autoSpaceDN w:val="0"/>
        <w:adjustRightInd w:val="0"/>
        <w:ind w:left="-284" w:right="-851"/>
        <w:jc w:val="both"/>
        <w:rPr>
          <w:szCs w:val="24"/>
        </w:rPr>
      </w:pPr>
      <w:r w:rsidRPr="000B2E3A">
        <w:rPr>
          <w:sz w:val="24"/>
          <w:szCs w:val="24"/>
        </w:rPr>
        <w:t xml:space="preserve">            Gündeminde bulunan; </w:t>
      </w:r>
      <w:r w:rsidR="0051147D">
        <w:rPr>
          <w:sz w:val="24"/>
          <w:szCs w:val="24"/>
        </w:rPr>
        <w:t xml:space="preserve">İl Genel Meclisi’nin 04.02.2026 tarihli ve 53 sayılı kararları doğrultusunda; Tosya İlçesi, </w:t>
      </w:r>
      <w:proofErr w:type="spellStart"/>
      <w:r w:rsidR="0051147D">
        <w:rPr>
          <w:sz w:val="24"/>
          <w:szCs w:val="24"/>
        </w:rPr>
        <w:t>Yukarıdikmen</w:t>
      </w:r>
      <w:proofErr w:type="spellEnd"/>
      <w:r w:rsidR="0051147D">
        <w:rPr>
          <w:sz w:val="24"/>
          <w:szCs w:val="24"/>
        </w:rPr>
        <w:t xml:space="preserve"> Köyü, 181 ada 1 </w:t>
      </w:r>
      <w:proofErr w:type="spellStart"/>
      <w:r w:rsidR="0051147D">
        <w:rPr>
          <w:sz w:val="24"/>
          <w:szCs w:val="24"/>
        </w:rPr>
        <w:t>nolu</w:t>
      </w:r>
      <w:proofErr w:type="spellEnd"/>
      <w:r w:rsidR="0051147D">
        <w:rPr>
          <w:sz w:val="24"/>
          <w:szCs w:val="24"/>
        </w:rPr>
        <w:t xml:space="preserve"> parselde “Konut Alanı” amaçlı 1/1000 Uygulama imar planı yapılmasına yönelik olarak görüş toplanılmasına rağmen, “Tarımsal Nitelikli Alan” kullanımında yer alan bir alanda hazırlanacak imar planının kurum görüşleri bakımından uygunluk taşıyıp taşımadığı hususunda </w:t>
      </w:r>
      <w:r w:rsidRPr="000B2E3A">
        <w:rPr>
          <w:sz w:val="24"/>
          <w:szCs w:val="24"/>
        </w:rPr>
        <w:t xml:space="preserve">Çevre, Şehircilik ve İklim Değişikliği Bakanlığı’nın 14.04.2026 gün ve 15313154 sayılı </w:t>
      </w:r>
      <w:r w:rsidR="00635D26">
        <w:rPr>
          <w:sz w:val="24"/>
          <w:szCs w:val="24"/>
        </w:rPr>
        <w:t xml:space="preserve">yazı ekindeki </w:t>
      </w:r>
      <w:r w:rsidRPr="000B2E3A">
        <w:rPr>
          <w:sz w:val="24"/>
          <w:szCs w:val="24"/>
        </w:rPr>
        <w:t>görüşü ilgili İl Özel İdaresin</w:t>
      </w:r>
      <w:r w:rsidR="004564A1">
        <w:rPr>
          <w:sz w:val="24"/>
          <w:szCs w:val="24"/>
        </w:rPr>
        <w:t>in 29.04.2026 gün ve 113227</w:t>
      </w:r>
      <w:r w:rsidRPr="000B2E3A">
        <w:rPr>
          <w:sz w:val="24"/>
          <w:szCs w:val="24"/>
        </w:rPr>
        <w:t xml:space="preserve"> sayılı teklifi görüşüldü.</w:t>
      </w:r>
    </w:p>
    <w:p w:rsidR="00E11910" w:rsidRPr="000B2E3A" w:rsidRDefault="003E2262" w:rsidP="00835A14">
      <w:pPr>
        <w:pStyle w:val="GvdeMetni"/>
        <w:tabs>
          <w:tab w:val="clear" w:pos="1418"/>
          <w:tab w:val="clear" w:pos="1701"/>
          <w:tab w:val="left" w:pos="1843"/>
        </w:tabs>
        <w:ind w:left="-284" w:right="-851" w:firstLine="141"/>
        <w:rPr>
          <w:szCs w:val="24"/>
        </w:rPr>
      </w:pPr>
      <w:r>
        <w:rPr>
          <w:szCs w:val="24"/>
        </w:rPr>
        <w:t xml:space="preserve">         </w:t>
      </w:r>
      <w:r w:rsidR="00E11910" w:rsidRPr="000B2E3A">
        <w:rPr>
          <w:szCs w:val="24"/>
        </w:rPr>
        <w:t xml:space="preserve">Yapılan müzakereler neticesinde;                                                                   </w:t>
      </w:r>
      <w:r w:rsidR="00E11910" w:rsidRPr="000B2E3A">
        <w:rPr>
          <w:szCs w:val="24"/>
          <w:shd w:val="clear" w:color="auto" w:fill="FFFFFF"/>
        </w:rPr>
        <w:t xml:space="preserve"> </w:t>
      </w:r>
    </w:p>
    <w:p w:rsidR="00D32C17" w:rsidRDefault="00E11910" w:rsidP="003E2262">
      <w:pPr>
        <w:autoSpaceDE w:val="0"/>
        <w:autoSpaceDN w:val="0"/>
        <w:adjustRightInd w:val="0"/>
        <w:ind w:left="-284" w:right="-851"/>
        <w:jc w:val="both"/>
        <w:rPr>
          <w:sz w:val="24"/>
          <w:szCs w:val="24"/>
        </w:rPr>
      </w:pPr>
      <w:r w:rsidRPr="000B2E3A">
        <w:rPr>
          <w:sz w:val="24"/>
          <w:szCs w:val="24"/>
        </w:rPr>
        <w:t xml:space="preserve">    </w:t>
      </w:r>
      <w:r>
        <w:rPr>
          <w:sz w:val="24"/>
          <w:szCs w:val="24"/>
        </w:rPr>
        <w:t xml:space="preserve">        Çevre, Şehircilik ve İklim Değişikliği Bakanlığı Mekansal Planlama </w:t>
      </w:r>
      <w:r w:rsidRPr="000A2D0E">
        <w:rPr>
          <w:sz w:val="24"/>
          <w:szCs w:val="24"/>
        </w:rPr>
        <w:t>Genel Müdürlüğün</w:t>
      </w:r>
      <w:r w:rsidR="00D32C17">
        <w:rPr>
          <w:sz w:val="24"/>
          <w:szCs w:val="24"/>
        </w:rPr>
        <w:t xml:space="preserve"> 14.04.2026 gün ve 15313154 sayılı yazı ekindeki</w:t>
      </w:r>
      <w:r w:rsidRPr="000A2D0E">
        <w:rPr>
          <w:sz w:val="24"/>
          <w:szCs w:val="24"/>
        </w:rPr>
        <w:t xml:space="preserve"> 13.12.2022 tarihli ve 26653 sayılı yazısı ile </w:t>
      </w:r>
      <w:r w:rsidRPr="000A2D0E">
        <w:rPr>
          <w:iCs/>
          <w:sz w:val="24"/>
          <w:szCs w:val="24"/>
        </w:rPr>
        <w:t>"...köy yerleşik alanlarında: kısmi imar planları yapılarak konut ihtiyacının karşılanabilmesi için uygulama öncesi en az 40.000 m</w:t>
      </w:r>
      <w:r w:rsidRPr="000A2D0E">
        <w:rPr>
          <w:iCs/>
          <w:sz w:val="24"/>
          <w:szCs w:val="24"/>
          <w:vertAlign w:val="superscript"/>
        </w:rPr>
        <w:t>2</w:t>
      </w:r>
      <w:r w:rsidRPr="000A2D0E">
        <w:rPr>
          <w:iCs/>
          <w:sz w:val="24"/>
          <w:szCs w:val="24"/>
        </w:rPr>
        <w:t xml:space="preserve"> alan büyüklüğüne sahip alanlarda; </w:t>
      </w:r>
      <w:proofErr w:type="spellStart"/>
      <w:r w:rsidRPr="000A2D0E">
        <w:rPr>
          <w:iCs/>
          <w:sz w:val="24"/>
          <w:szCs w:val="24"/>
        </w:rPr>
        <w:t>kadastral</w:t>
      </w:r>
      <w:proofErr w:type="spellEnd"/>
      <w:r w:rsidRPr="000A2D0E">
        <w:rPr>
          <w:iCs/>
          <w:sz w:val="24"/>
          <w:szCs w:val="24"/>
        </w:rPr>
        <w:t xml:space="preserve"> bir yola 2 cepheli olması veya onaylanacak imar planındaki imar yolunun </w:t>
      </w:r>
      <w:proofErr w:type="spellStart"/>
      <w:r w:rsidRPr="000A2D0E">
        <w:rPr>
          <w:iCs/>
          <w:sz w:val="24"/>
          <w:szCs w:val="24"/>
        </w:rPr>
        <w:t>kadastral</w:t>
      </w:r>
      <w:proofErr w:type="spellEnd"/>
      <w:r w:rsidRPr="000A2D0E">
        <w:rPr>
          <w:iCs/>
          <w:sz w:val="24"/>
          <w:szCs w:val="24"/>
        </w:rPr>
        <w:t xml:space="preserve"> veya yürürlükteki bir imar yoluna bağlantısının sağlanması, Mekânsal Planlar Yapım Yönetmeliğine göre belirlenebilecek ihtiyaç duyulan donatı alanlarının imar planında ayrılması ve İl Özel İdarelerince onaylanması ve ifraz yoluyla 1.000 m2’den küçük parsel oluşturulmaması kaydı ile ilgili kurum ve kuruluşların uygun görüşleri alınarak 1/5000 ölçekli nazım ve 1/1000 ölçekli uygulama imar planlarının 5302 sayılı İl Özel İdareleri Kanunu uyarınca İl Özel İdarelerince yürütülebilecektir."</w:t>
      </w:r>
      <w:r w:rsidRPr="000A2D0E">
        <w:rPr>
          <w:sz w:val="24"/>
          <w:szCs w:val="24"/>
        </w:rPr>
        <w:t xml:space="preserve"> ifadesinin yer aldığı belirtilerek, köy yerleşik alan sınırları dışında konut yapılmasına ilişkin asgari kritere yer verilmediği, dolayısıyla planlama açısından belirsizlik bulunduğu, Kastamonu Çevre, Şehircilik ve İklim Değişikliği İl Müdürlüğünce köy yerleşik alan sınırları dışında konut amaçlı benzer nitelikteki taleplere ilişkin farklı değerlendirmelerde bulunulduğu belirtilerek, İl Tarım ve Orman Müdürlüğünce verilen tarım dışı kullanım izninin üst ölçekli plan kararları karşısında konut amaçlı imar planı yapılabilmesi bakımından tek başına yeterli bir hukuki dayanak teşkil edip etmeyeceği, köy yerleşik alan sınırları dışında konut amaçlı imar planı hazırlanabilmesi için asgari alan büyüklüğüne ilişkin bir kriterin bulunup bulunmadığı, böyle bir kriterin bulunmaması halinde planlama bütünlüğü, kademeli birliktelik ilkesi ve kamu yararı çerçevesinde münferit parsel bazında imar planı hazırlanmasının uygun olup olmayacağı hususlarında tereddüt hasıl olduğundan bahisle, konuyla ilgili Bakanlığımız görüşü talep edilmektedir.</w:t>
      </w:r>
      <w:r>
        <w:rPr>
          <w:sz w:val="24"/>
          <w:szCs w:val="24"/>
        </w:rPr>
        <w:t xml:space="preserve"> İl Özel İdaresinin 18.03.2026 gün ve 111046 sayılı yazıda </w:t>
      </w:r>
      <w:r w:rsidRPr="000A2D0E">
        <w:rPr>
          <w:sz w:val="24"/>
          <w:szCs w:val="24"/>
        </w:rPr>
        <w:t>tereddüt yaşandığı belirtilen hususlara ilişkin olarak öncelikle belirtmek gerekir ki, İl Tarım ve Orman Müdürlüklerince verilen tarım dışı kullanım izinleri, üst ölçekli plan kararları karşısında konut amaçlı imar planı yapılabilmesi bakımından tek başına yeterli bir hukuki dayana</w:t>
      </w:r>
      <w:r>
        <w:rPr>
          <w:sz w:val="24"/>
          <w:szCs w:val="24"/>
        </w:rPr>
        <w:t xml:space="preserve">k oluşturmamaktadır. Çevre, Şehircilik ve İklim Değişikliği Bakanlığı Mekansal Planlama </w:t>
      </w:r>
      <w:r w:rsidRPr="000A2D0E">
        <w:rPr>
          <w:sz w:val="24"/>
          <w:szCs w:val="24"/>
        </w:rPr>
        <w:t xml:space="preserve">Genel Müdürlüğün </w:t>
      </w:r>
      <w:r w:rsidR="00D32C17">
        <w:rPr>
          <w:sz w:val="24"/>
          <w:szCs w:val="24"/>
        </w:rPr>
        <w:t>14.04.2026 gün ve 15313154 sayılı yazı ekindeki</w:t>
      </w:r>
      <w:r w:rsidR="00D32C17" w:rsidRPr="000A2D0E">
        <w:rPr>
          <w:sz w:val="24"/>
          <w:szCs w:val="24"/>
        </w:rPr>
        <w:t xml:space="preserve"> </w:t>
      </w:r>
      <w:r w:rsidRPr="000A2D0E">
        <w:rPr>
          <w:sz w:val="24"/>
          <w:szCs w:val="24"/>
        </w:rPr>
        <w:t xml:space="preserve">13.12.2022 tarih ve 26653 sayılı yazısında belirtilen hususlar, köy yerleşik alanlarındaki konut taleplerine yönelik olup köy yerleşik alan sınırları dışında benzer nitelikteki konut taleplerinde zikredilen yazımızda belirtilen şartlara göre uygulama yapılmaması, ancak </w:t>
      </w:r>
      <w:proofErr w:type="spellStart"/>
      <w:r w:rsidRPr="000A2D0E">
        <w:rPr>
          <w:sz w:val="24"/>
          <w:szCs w:val="24"/>
        </w:rPr>
        <w:t>ÇDP'de</w:t>
      </w:r>
      <w:proofErr w:type="spellEnd"/>
      <w:r w:rsidRPr="000A2D0E">
        <w:rPr>
          <w:sz w:val="24"/>
          <w:szCs w:val="24"/>
        </w:rPr>
        <w:t xml:space="preserve"> yer alan arazi kullanım kararlarına yönelik mevcut plan</w:t>
      </w:r>
      <w:r>
        <w:rPr>
          <w:sz w:val="24"/>
          <w:szCs w:val="24"/>
        </w:rPr>
        <w:t xml:space="preserve"> hükümleri doğrultunda uygulama </w:t>
      </w:r>
      <w:r w:rsidRPr="000A2D0E">
        <w:rPr>
          <w:sz w:val="24"/>
          <w:szCs w:val="24"/>
        </w:rPr>
        <w:t xml:space="preserve">yapılması gerekmektedir. Bu itibarla, köy yerleşik alan sınırları dışında konut yapılmasıyla ilgili taleplerde </w:t>
      </w:r>
      <w:proofErr w:type="spellStart"/>
      <w:r w:rsidRPr="000A2D0E">
        <w:rPr>
          <w:sz w:val="24"/>
          <w:szCs w:val="24"/>
        </w:rPr>
        <w:t>ÇDP'de</w:t>
      </w:r>
      <w:proofErr w:type="spellEnd"/>
      <w:r w:rsidRPr="000A2D0E">
        <w:rPr>
          <w:sz w:val="24"/>
          <w:szCs w:val="24"/>
        </w:rPr>
        <w:t xml:space="preserve"> yer alan arazi kullanım kararları ve ilgili plan hükümleri doğrultusunda uygulama yapıldığından planlama açısından bir belirsizlik bulunmamaktadır.</w:t>
      </w:r>
      <w:r>
        <w:rPr>
          <w:sz w:val="24"/>
          <w:szCs w:val="24"/>
        </w:rPr>
        <w:t xml:space="preserve"> </w:t>
      </w:r>
      <w:r w:rsidRPr="000A2D0E">
        <w:rPr>
          <w:sz w:val="24"/>
          <w:szCs w:val="24"/>
        </w:rPr>
        <w:t xml:space="preserve">Ayrıca, konuyla ilgili Kastamonu İl Özel İdaresi ile iletişime geçilerek </w:t>
      </w:r>
      <w:r w:rsidRPr="000A2D0E">
        <w:rPr>
          <w:iCs/>
          <w:sz w:val="24"/>
          <w:szCs w:val="24"/>
        </w:rPr>
        <w:t>"</w:t>
      </w:r>
      <w:r w:rsidRPr="005764CE">
        <w:rPr>
          <w:sz w:val="24"/>
          <w:szCs w:val="24"/>
        </w:rPr>
        <w:t xml:space="preserve"> </w:t>
      </w:r>
      <w:r w:rsidRPr="000A2D0E">
        <w:rPr>
          <w:sz w:val="24"/>
          <w:szCs w:val="24"/>
        </w:rPr>
        <w:t>Çevre, Şehircilik ve İklim Değişikliği İl Müdürlüğünce</w:t>
      </w:r>
      <w:r w:rsidRPr="000A2D0E">
        <w:rPr>
          <w:iCs/>
          <w:sz w:val="24"/>
          <w:szCs w:val="24"/>
        </w:rPr>
        <w:t xml:space="preserve"> konut amaçlı köy yerleşik alan sınırı dışından gelen taleplere farklı görüşlerin verildiği"</w:t>
      </w:r>
      <w:r w:rsidRPr="000A2D0E">
        <w:rPr>
          <w:sz w:val="24"/>
          <w:szCs w:val="24"/>
        </w:rPr>
        <w:t xml:space="preserve"> hususu görüşülmüş olup,e-posta yoluyla tarafımıza iletilen ekli görüş yazıları incelendiğinde; Kastamonu İl Özel İdaresinin "konut amaçlı" görüş talebiyle yapılan başvurularına cevaben, köy yerleşik alan sınırı dışında genel olarak </w:t>
      </w:r>
      <w:proofErr w:type="spellStart"/>
      <w:r w:rsidRPr="000A2D0E">
        <w:rPr>
          <w:sz w:val="24"/>
          <w:szCs w:val="24"/>
        </w:rPr>
        <w:t>ÇDP'de"tarım</w:t>
      </w:r>
      <w:proofErr w:type="spellEnd"/>
      <w:r w:rsidRPr="000A2D0E">
        <w:rPr>
          <w:sz w:val="24"/>
          <w:szCs w:val="24"/>
        </w:rPr>
        <w:t xml:space="preserve"> arazisi" kullanımında kalan alanlarda "konut amaçlı" yapıya izin verilmediği, ancak "</w:t>
      </w:r>
      <w:r w:rsidRPr="000A2D0E">
        <w:rPr>
          <w:iCs/>
          <w:sz w:val="24"/>
          <w:szCs w:val="24"/>
        </w:rPr>
        <w:t>8.3. Tarım</w:t>
      </w:r>
      <w:r>
        <w:rPr>
          <w:iCs/>
          <w:sz w:val="24"/>
          <w:szCs w:val="24"/>
        </w:rPr>
        <w:t xml:space="preserve"> Alanları“ </w:t>
      </w:r>
      <w:r w:rsidRPr="000A2D0E">
        <w:rPr>
          <w:sz w:val="24"/>
          <w:szCs w:val="24"/>
        </w:rPr>
        <w:t>başlığı altında yer alan plan hükümleri doğrultusunda</w:t>
      </w:r>
      <w:r>
        <w:rPr>
          <w:sz w:val="24"/>
          <w:szCs w:val="24"/>
        </w:rPr>
        <w:t xml:space="preserve"> </w:t>
      </w:r>
      <w:r w:rsidRPr="000A2D0E">
        <w:rPr>
          <w:sz w:val="24"/>
          <w:szCs w:val="24"/>
        </w:rPr>
        <w:t xml:space="preserve">toprak sınıfına göre </w:t>
      </w:r>
      <w:r w:rsidRPr="000A2D0E">
        <w:rPr>
          <w:iCs/>
          <w:sz w:val="24"/>
          <w:szCs w:val="24"/>
        </w:rPr>
        <w:t>"Çiftçinin barınma</w:t>
      </w:r>
      <w:r>
        <w:rPr>
          <w:iCs/>
          <w:sz w:val="24"/>
          <w:szCs w:val="24"/>
        </w:rPr>
        <w:t xml:space="preserve"> </w:t>
      </w:r>
      <w:r w:rsidRPr="000A2D0E">
        <w:rPr>
          <w:iCs/>
          <w:sz w:val="24"/>
          <w:szCs w:val="24"/>
        </w:rPr>
        <w:t xml:space="preserve">ihtiyacını karşılanmasına yönelik" </w:t>
      </w:r>
      <w:r w:rsidRPr="000A2D0E">
        <w:rPr>
          <w:sz w:val="24"/>
          <w:szCs w:val="24"/>
        </w:rPr>
        <w:t>yapı yapılabileceği yönünde görüş verildiği anlaşılmış olup, köy yerleşik</w:t>
      </w:r>
      <w:r>
        <w:rPr>
          <w:sz w:val="24"/>
          <w:szCs w:val="24"/>
        </w:rPr>
        <w:t xml:space="preserve"> </w:t>
      </w:r>
      <w:r w:rsidRPr="000A2D0E">
        <w:rPr>
          <w:sz w:val="24"/>
          <w:szCs w:val="24"/>
        </w:rPr>
        <w:t xml:space="preserve">alan </w:t>
      </w:r>
    </w:p>
    <w:p w:rsidR="003E2262" w:rsidRDefault="003E2262" w:rsidP="003E2262">
      <w:pPr>
        <w:autoSpaceDE w:val="0"/>
        <w:autoSpaceDN w:val="0"/>
        <w:adjustRightInd w:val="0"/>
        <w:ind w:left="-284" w:right="-851"/>
        <w:jc w:val="both"/>
        <w:rPr>
          <w:sz w:val="24"/>
          <w:szCs w:val="24"/>
        </w:rPr>
      </w:pPr>
    </w:p>
    <w:p w:rsidR="003E2262" w:rsidRDefault="003E2262" w:rsidP="003E2262">
      <w:pPr>
        <w:autoSpaceDE w:val="0"/>
        <w:autoSpaceDN w:val="0"/>
        <w:adjustRightInd w:val="0"/>
        <w:ind w:left="-284" w:right="-851"/>
        <w:jc w:val="both"/>
        <w:rPr>
          <w:sz w:val="24"/>
          <w:szCs w:val="24"/>
        </w:rPr>
      </w:pPr>
    </w:p>
    <w:p w:rsidR="00D32C17" w:rsidRDefault="00D32C17" w:rsidP="003E2262">
      <w:pPr>
        <w:autoSpaceDE w:val="0"/>
        <w:autoSpaceDN w:val="0"/>
        <w:adjustRightInd w:val="0"/>
        <w:ind w:left="-284" w:right="-851"/>
        <w:jc w:val="both"/>
        <w:rPr>
          <w:sz w:val="24"/>
          <w:szCs w:val="24"/>
        </w:rPr>
      </w:pPr>
      <w:r>
        <w:rPr>
          <w:sz w:val="24"/>
          <w:szCs w:val="24"/>
        </w:rPr>
        <w:t>Karar No        :12</w:t>
      </w:r>
      <w:r w:rsidR="005E71A5">
        <w:rPr>
          <w:sz w:val="24"/>
          <w:szCs w:val="24"/>
        </w:rPr>
        <w:t>9</w:t>
      </w:r>
    </w:p>
    <w:p w:rsidR="00D32C17" w:rsidRDefault="00D32C17" w:rsidP="003E2262">
      <w:pPr>
        <w:autoSpaceDE w:val="0"/>
        <w:autoSpaceDN w:val="0"/>
        <w:adjustRightInd w:val="0"/>
        <w:ind w:left="-284" w:right="-851"/>
        <w:jc w:val="both"/>
        <w:rPr>
          <w:sz w:val="24"/>
          <w:szCs w:val="24"/>
        </w:rPr>
      </w:pPr>
      <w:r>
        <w:rPr>
          <w:sz w:val="24"/>
          <w:szCs w:val="24"/>
        </w:rPr>
        <w:t>Karar Tarihi   :06.05.2026</w:t>
      </w:r>
    </w:p>
    <w:p w:rsidR="00D32C17" w:rsidRDefault="00D32C17" w:rsidP="003E2262">
      <w:pPr>
        <w:autoSpaceDE w:val="0"/>
        <w:autoSpaceDN w:val="0"/>
        <w:adjustRightInd w:val="0"/>
        <w:ind w:left="-284" w:right="-851"/>
        <w:jc w:val="center"/>
        <w:rPr>
          <w:sz w:val="24"/>
          <w:szCs w:val="24"/>
        </w:rPr>
      </w:pPr>
      <w:r>
        <w:rPr>
          <w:sz w:val="24"/>
          <w:szCs w:val="24"/>
        </w:rPr>
        <w:t>-2-</w:t>
      </w:r>
    </w:p>
    <w:p w:rsidR="00E11910" w:rsidRDefault="00E11910" w:rsidP="003E2262">
      <w:pPr>
        <w:autoSpaceDE w:val="0"/>
        <w:autoSpaceDN w:val="0"/>
        <w:adjustRightInd w:val="0"/>
        <w:ind w:left="-284" w:right="-851"/>
        <w:jc w:val="both"/>
        <w:rPr>
          <w:sz w:val="24"/>
          <w:szCs w:val="24"/>
        </w:rPr>
      </w:pPr>
      <w:r w:rsidRPr="000A2D0E">
        <w:rPr>
          <w:sz w:val="24"/>
          <w:szCs w:val="24"/>
        </w:rPr>
        <w:t>sınırı dışındaki konut taleplerinin çiftçinin barınma ihtiyacın karşılanmasına yönelik olmadığı</w:t>
      </w:r>
      <w:r>
        <w:rPr>
          <w:sz w:val="24"/>
          <w:szCs w:val="24"/>
        </w:rPr>
        <w:t xml:space="preserve"> </w:t>
      </w:r>
      <w:r w:rsidRPr="000A2D0E">
        <w:rPr>
          <w:sz w:val="24"/>
          <w:szCs w:val="24"/>
        </w:rPr>
        <w:t xml:space="preserve">görülmüştür. </w:t>
      </w:r>
    </w:p>
    <w:p w:rsidR="00E11910" w:rsidRDefault="00E11910" w:rsidP="003E2262">
      <w:pPr>
        <w:autoSpaceDE w:val="0"/>
        <w:autoSpaceDN w:val="0"/>
        <w:adjustRightInd w:val="0"/>
        <w:ind w:left="-284" w:right="-851"/>
        <w:jc w:val="both"/>
        <w:rPr>
          <w:sz w:val="24"/>
          <w:szCs w:val="24"/>
        </w:rPr>
      </w:pPr>
      <w:r>
        <w:rPr>
          <w:sz w:val="24"/>
          <w:szCs w:val="24"/>
        </w:rPr>
        <w:t xml:space="preserve">          </w:t>
      </w:r>
      <w:r w:rsidR="00835A14">
        <w:rPr>
          <w:sz w:val="24"/>
          <w:szCs w:val="24"/>
        </w:rPr>
        <w:t xml:space="preserve"> </w:t>
      </w:r>
      <w:r w:rsidRPr="000A2D0E">
        <w:rPr>
          <w:sz w:val="24"/>
          <w:szCs w:val="24"/>
        </w:rPr>
        <w:t>Diğer</w:t>
      </w:r>
      <w:r w:rsidRPr="000B2E3A">
        <w:rPr>
          <w:sz w:val="24"/>
          <w:szCs w:val="24"/>
        </w:rPr>
        <w:t xml:space="preserve"> taraftan, köy yerleşik alanı dışında olup</w:t>
      </w:r>
      <w:r>
        <w:rPr>
          <w:sz w:val="24"/>
          <w:szCs w:val="24"/>
        </w:rPr>
        <w:t>;</w:t>
      </w:r>
      <w:r w:rsidRPr="000B2E3A">
        <w:rPr>
          <w:sz w:val="24"/>
          <w:szCs w:val="24"/>
        </w:rPr>
        <w:t xml:space="preserve"> köy yerleşik alanına bitişik olarak yapılabilecek köy gelişme alanlarının planlanmasında ise, ihtiyacın gerekliliği de ortaya konularak ilgili kamu kurum ve kuruluşların görüşleri doğrultusunda, köy yerleşik alanı bütününü de içine alacak şekilde ve gelişme alanı (bu gelişme alanı köy yerleşik alanına bitişik olmalıdır) ile birlikte imar planı çalışmaları İl Özel İdarelerince yürütülebilecek olup, köy yerleşik alanlarından kopuk olarak konut amaçlı ima</w:t>
      </w:r>
      <w:r>
        <w:rPr>
          <w:sz w:val="24"/>
          <w:szCs w:val="24"/>
        </w:rPr>
        <w:t xml:space="preserve">r planı çalışması yapılmamalı denilmektedir. </w:t>
      </w:r>
    </w:p>
    <w:p w:rsidR="00E11910" w:rsidRPr="000B2E3A" w:rsidRDefault="00E11910" w:rsidP="003E2262">
      <w:pPr>
        <w:autoSpaceDE w:val="0"/>
        <w:autoSpaceDN w:val="0"/>
        <w:adjustRightInd w:val="0"/>
        <w:ind w:left="-284" w:right="-851"/>
        <w:jc w:val="both"/>
        <w:rPr>
          <w:sz w:val="24"/>
          <w:szCs w:val="24"/>
        </w:rPr>
      </w:pPr>
      <w:r>
        <w:rPr>
          <w:sz w:val="24"/>
          <w:szCs w:val="24"/>
        </w:rPr>
        <w:t xml:space="preserve">           </w:t>
      </w:r>
      <w:r w:rsidR="003E2262">
        <w:rPr>
          <w:sz w:val="24"/>
          <w:szCs w:val="24"/>
        </w:rPr>
        <w:t xml:space="preserve"> </w:t>
      </w:r>
      <w:r w:rsidRPr="000B2E3A">
        <w:rPr>
          <w:sz w:val="24"/>
          <w:szCs w:val="24"/>
        </w:rPr>
        <w:t xml:space="preserve">Tosya İlçesi, </w:t>
      </w:r>
      <w:proofErr w:type="spellStart"/>
      <w:r w:rsidRPr="000B2E3A">
        <w:rPr>
          <w:sz w:val="24"/>
          <w:szCs w:val="24"/>
        </w:rPr>
        <w:t>Yukarıdikmen</w:t>
      </w:r>
      <w:proofErr w:type="spellEnd"/>
      <w:r w:rsidRPr="000B2E3A">
        <w:rPr>
          <w:sz w:val="24"/>
          <w:szCs w:val="24"/>
        </w:rPr>
        <w:t xml:space="preserve"> Köyü, 181 ada 1 </w:t>
      </w:r>
      <w:proofErr w:type="spellStart"/>
      <w:r w:rsidRPr="000B2E3A">
        <w:rPr>
          <w:sz w:val="24"/>
          <w:szCs w:val="24"/>
        </w:rPr>
        <w:t>nolu</w:t>
      </w:r>
      <w:proofErr w:type="spellEnd"/>
      <w:r w:rsidRPr="000B2E3A">
        <w:rPr>
          <w:sz w:val="24"/>
          <w:szCs w:val="24"/>
        </w:rPr>
        <w:t xml:space="preserve"> p</w:t>
      </w:r>
      <w:r w:rsidR="004564A1">
        <w:rPr>
          <w:sz w:val="24"/>
          <w:szCs w:val="24"/>
        </w:rPr>
        <w:t>arselde “Konut Alanı” amaçlı 1/1</w:t>
      </w:r>
      <w:r w:rsidRPr="000B2E3A">
        <w:rPr>
          <w:sz w:val="24"/>
          <w:szCs w:val="24"/>
        </w:rPr>
        <w:t xml:space="preserve">000 </w:t>
      </w:r>
      <w:r w:rsidR="004564A1">
        <w:rPr>
          <w:sz w:val="24"/>
          <w:szCs w:val="24"/>
        </w:rPr>
        <w:t>Uygulama</w:t>
      </w:r>
      <w:r w:rsidRPr="000B2E3A">
        <w:rPr>
          <w:sz w:val="24"/>
          <w:szCs w:val="24"/>
        </w:rPr>
        <w:t xml:space="preserve"> imar planı</w:t>
      </w:r>
      <w:r>
        <w:rPr>
          <w:sz w:val="24"/>
          <w:szCs w:val="24"/>
        </w:rPr>
        <w:t xml:space="preserve"> ile ilgili yukarıda belirtilen nedenlerle; </w:t>
      </w:r>
      <w:r w:rsidRPr="000B2E3A">
        <w:rPr>
          <w:sz w:val="24"/>
          <w:szCs w:val="24"/>
        </w:rPr>
        <w:t>meclisimizin 06.05.2026 günlü 3.birleşiminde işaretle yapılan oylama sonucu mevcudun oy birliği ile</w:t>
      </w:r>
      <w:r>
        <w:rPr>
          <w:sz w:val="24"/>
          <w:szCs w:val="24"/>
        </w:rPr>
        <w:t xml:space="preserve"> </w:t>
      </w:r>
      <w:proofErr w:type="spellStart"/>
      <w:r>
        <w:rPr>
          <w:sz w:val="24"/>
          <w:szCs w:val="24"/>
        </w:rPr>
        <w:t>red</w:t>
      </w:r>
      <w:proofErr w:type="spellEnd"/>
      <w:r w:rsidRPr="000B2E3A">
        <w:rPr>
          <w:sz w:val="24"/>
          <w:szCs w:val="24"/>
        </w:rPr>
        <w:t xml:space="preserve"> edilmiştir.</w:t>
      </w:r>
    </w:p>
    <w:p w:rsidR="00E11910" w:rsidRPr="00A139CD" w:rsidRDefault="00E11910" w:rsidP="003E2262">
      <w:pPr>
        <w:shd w:val="clear" w:color="auto" w:fill="FFFFFF"/>
        <w:ind w:left="-284" w:right="-851" w:firstLine="141"/>
        <w:jc w:val="both"/>
        <w:rPr>
          <w:sz w:val="24"/>
          <w:szCs w:val="24"/>
        </w:rPr>
      </w:pPr>
    </w:p>
    <w:p w:rsidR="00E11910" w:rsidRDefault="00E11910" w:rsidP="003E2262">
      <w:pPr>
        <w:shd w:val="clear" w:color="auto" w:fill="FFFFFF"/>
        <w:ind w:left="-284" w:right="-851" w:firstLine="141"/>
        <w:jc w:val="both"/>
        <w:rPr>
          <w:sz w:val="24"/>
          <w:szCs w:val="24"/>
        </w:rPr>
      </w:pPr>
    </w:p>
    <w:p w:rsidR="00E11910" w:rsidRDefault="00E11910" w:rsidP="003E2262">
      <w:pPr>
        <w:shd w:val="clear" w:color="auto" w:fill="FFFFFF"/>
        <w:ind w:left="-284" w:right="-851" w:firstLine="141"/>
        <w:jc w:val="both"/>
        <w:rPr>
          <w:sz w:val="24"/>
          <w:szCs w:val="24"/>
        </w:rPr>
      </w:pPr>
    </w:p>
    <w:p w:rsidR="00E11910" w:rsidRDefault="00E11910" w:rsidP="003E2262">
      <w:pPr>
        <w:shd w:val="clear" w:color="auto" w:fill="FFFFFF"/>
        <w:ind w:left="-284" w:right="-851" w:firstLine="141"/>
        <w:jc w:val="both"/>
        <w:rPr>
          <w:sz w:val="24"/>
          <w:szCs w:val="24"/>
        </w:rPr>
      </w:pPr>
    </w:p>
    <w:p w:rsidR="00E11910" w:rsidRPr="00025263" w:rsidRDefault="00E11910" w:rsidP="003E2262">
      <w:pPr>
        <w:shd w:val="clear" w:color="auto" w:fill="FFFFFF"/>
        <w:ind w:left="-284" w:right="-851" w:firstLine="141"/>
        <w:jc w:val="both"/>
        <w:rPr>
          <w:sz w:val="24"/>
          <w:szCs w:val="24"/>
        </w:rPr>
      </w:pPr>
    </w:p>
    <w:p w:rsidR="00E11910" w:rsidRPr="00025263" w:rsidRDefault="00E11910" w:rsidP="003E2262">
      <w:pPr>
        <w:tabs>
          <w:tab w:val="left" w:pos="1418"/>
          <w:tab w:val="left" w:pos="1701"/>
        </w:tabs>
        <w:ind w:left="-284" w:right="-851"/>
        <w:rPr>
          <w:sz w:val="24"/>
          <w:szCs w:val="24"/>
        </w:rPr>
      </w:pPr>
      <w:r>
        <w:rPr>
          <w:sz w:val="24"/>
          <w:szCs w:val="24"/>
        </w:rPr>
        <w:t xml:space="preserve">    </w:t>
      </w:r>
      <w:r w:rsidRPr="00025263">
        <w:rPr>
          <w:sz w:val="24"/>
          <w:szCs w:val="24"/>
        </w:rPr>
        <w:t xml:space="preserve">Doğan ÜNLÜ                              </w:t>
      </w:r>
      <w:r>
        <w:rPr>
          <w:sz w:val="24"/>
          <w:szCs w:val="24"/>
        </w:rPr>
        <w:t xml:space="preserve">      </w:t>
      </w:r>
      <w:r w:rsidRPr="00025263">
        <w:rPr>
          <w:sz w:val="24"/>
          <w:szCs w:val="24"/>
        </w:rPr>
        <w:t xml:space="preserve"> </w:t>
      </w:r>
      <w:r>
        <w:rPr>
          <w:sz w:val="24"/>
          <w:szCs w:val="24"/>
        </w:rPr>
        <w:t xml:space="preserve"> </w:t>
      </w:r>
      <w:r w:rsidRPr="00025263">
        <w:rPr>
          <w:sz w:val="24"/>
          <w:szCs w:val="24"/>
        </w:rPr>
        <w:t>Sinan KARADAĞ</w:t>
      </w:r>
      <w:r>
        <w:rPr>
          <w:sz w:val="24"/>
          <w:szCs w:val="24"/>
        </w:rPr>
        <w:t xml:space="preserve">                               </w:t>
      </w:r>
      <w:r w:rsidRPr="00025263">
        <w:rPr>
          <w:sz w:val="24"/>
          <w:szCs w:val="24"/>
        </w:rPr>
        <w:t xml:space="preserve">  Nail OKAY                 </w:t>
      </w:r>
    </w:p>
    <w:p w:rsidR="00E11910" w:rsidRPr="00025263" w:rsidRDefault="003E2262" w:rsidP="003E2262">
      <w:pPr>
        <w:tabs>
          <w:tab w:val="left" w:pos="1418"/>
          <w:tab w:val="left" w:pos="1701"/>
        </w:tabs>
        <w:ind w:left="-284" w:right="-851" w:firstLine="142"/>
        <w:rPr>
          <w:sz w:val="24"/>
          <w:szCs w:val="24"/>
        </w:rPr>
      </w:pPr>
      <w:r>
        <w:rPr>
          <w:sz w:val="24"/>
          <w:szCs w:val="24"/>
        </w:rPr>
        <w:t xml:space="preserve"> </w:t>
      </w:r>
      <w:r w:rsidR="00E11910" w:rsidRPr="00025263">
        <w:rPr>
          <w:sz w:val="24"/>
          <w:szCs w:val="24"/>
        </w:rPr>
        <w:t>İl Genel Meclisi Ba</w:t>
      </w:r>
      <w:r w:rsidR="00E11910">
        <w:rPr>
          <w:sz w:val="24"/>
          <w:szCs w:val="24"/>
        </w:rPr>
        <w:t xml:space="preserve">şkanı                      </w:t>
      </w:r>
      <w:r w:rsidR="00E11910" w:rsidRPr="00025263">
        <w:rPr>
          <w:sz w:val="24"/>
          <w:szCs w:val="24"/>
        </w:rPr>
        <w:t xml:space="preserve">Kâtip Üye                                         </w:t>
      </w:r>
      <w:r w:rsidR="00E11910">
        <w:rPr>
          <w:sz w:val="24"/>
          <w:szCs w:val="24"/>
        </w:rPr>
        <w:t xml:space="preserve">   </w:t>
      </w:r>
      <w:r w:rsidR="00E11910" w:rsidRPr="00025263">
        <w:rPr>
          <w:sz w:val="24"/>
          <w:szCs w:val="24"/>
        </w:rPr>
        <w:t xml:space="preserve"> </w:t>
      </w:r>
      <w:r w:rsidR="00E11910">
        <w:rPr>
          <w:sz w:val="24"/>
          <w:szCs w:val="24"/>
        </w:rPr>
        <w:t xml:space="preserve"> </w:t>
      </w:r>
      <w:r w:rsidR="00E11910" w:rsidRPr="00025263">
        <w:rPr>
          <w:sz w:val="24"/>
          <w:szCs w:val="24"/>
        </w:rPr>
        <w:t xml:space="preserve"> Kâtip Üye</w:t>
      </w:r>
    </w:p>
    <w:p w:rsidR="00E11910" w:rsidRPr="00025263" w:rsidRDefault="00E11910" w:rsidP="003E2262">
      <w:pPr>
        <w:tabs>
          <w:tab w:val="left" w:pos="1418"/>
          <w:tab w:val="left" w:pos="1701"/>
        </w:tabs>
        <w:ind w:left="-284" w:right="-851" w:firstLine="142"/>
        <w:rPr>
          <w:sz w:val="24"/>
          <w:szCs w:val="24"/>
        </w:rPr>
      </w:pPr>
    </w:p>
    <w:p w:rsidR="00E11910" w:rsidRPr="00025263" w:rsidRDefault="00E11910" w:rsidP="003E2262">
      <w:pPr>
        <w:tabs>
          <w:tab w:val="left" w:pos="1418"/>
          <w:tab w:val="left" w:pos="1701"/>
        </w:tabs>
        <w:ind w:left="-284" w:right="-851" w:firstLine="142"/>
        <w:rPr>
          <w:sz w:val="24"/>
          <w:szCs w:val="24"/>
        </w:rPr>
      </w:pPr>
    </w:p>
    <w:p w:rsidR="00E11910" w:rsidRPr="00025263" w:rsidRDefault="00E11910" w:rsidP="003E2262">
      <w:pPr>
        <w:tabs>
          <w:tab w:val="left" w:pos="1418"/>
          <w:tab w:val="left" w:pos="1701"/>
        </w:tabs>
        <w:ind w:left="-284" w:right="-851" w:firstLine="142"/>
        <w:rPr>
          <w:sz w:val="24"/>
          <w:szCs w:val="24"/>
        </w:rPr>
      </w:pPr>
    </w:p>
    <w:p w:rsidR="00E11910" w:rsidRPr="00AC45F1" w:rsidRDefault="00E11910" w:rsidP="003E2262">
      <w:pPr>
        <w:tabs>
          <w:tab w:val="left" w:pos="1418"/>
          <w:tab w:val="left" w:pos="1701"/>
        </w:tabs>
        <w:ind w:left="-284" w:right="-851" w:firstLine="142"/>
        <w:rPr>
          <w:sz w:val="24"/>
          <w:szCs w:val="24"/>
        </w:rPr>
      </w:pPr>
    </w:p>
    <w:p w:rsidR="00E03737" w:rsidRDefault="00E03737" w:rsidP="003E2262">
      <w:pPr>
        <w:ind w:left="-284" w:right="-851"/>
      </w:pPr>
    </w:p>
    <w:sectPr w:rsidR="00E03737" w:rsidSect="00E11910">
      <w:pgSz w:w="11906" w:h="16838"/>
      <w:pgMar w:top="227" w:right="1418" w:bottom="22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11910"/>
    <w:rsid w:val="00040D68"/>
    <w:rsid w:val="003E2262"/>
    <w:rsid w:val="004564A1"/>
    <w:rsid w:val="0051147D"/>
    <w:rsid w:val="005E71A5"/>
    <w:rsid w:val="00635D26"/>
    <w:rsid w:val="00706248"/>
    <w:rsid w:val="00835A14"/>
    <w:rsid w:val="00860706"/>
    <w:rsid w:val="00A56A16"/>
    <w:rsid w:val="00AF303F"/>
    <w:rsid w:val="00D32C17"/>
    <w:rsid w:val="00DC4624"/>
    <w:rsid w:val="00E03737"/>
    <w:rsid w:val="00E11910"/>
    <w:rsid w:val="00EB3C7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910"/>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E11910"/>
    <w:pPr>
      <w:keepNext/>
      <w:jc w:val="center"/>
      <w:outlineLvl w:val="0"/>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11910"/>
    <w:rPr>
      <w:rFonts w:ascii="Times New Roman" w:eastAsia="Times New Roman" w:hAnsi="Times New Roman" w:cs="Times New Roman"/>
      <w:sz w:val="24"/>
      <w:szCs w:val="20"/>
      <w:lang w:eastAsia="tr-TR"/>
    </w:rPr>
  </w:style>
  <w:style w:type="paragraph" w:styleId="GvdeMetni">
    <w:name w:val="Body Text"/>
    <w:basedOn w:val="Normal"/>
    <w:link w:val="GvdeMetniChar"/>
    <w:rsid w:val="00E11910"/>
    <w:pPr>
      <w:tabs>
        <w:tab w:val="left" w:pos="1418"/>
        <w:tab w:val="left" w:pos="1701"/>
      </w:tabs>
      <w:jc w:val="both"/>
    </w:pPr>
    <w:rPr>
      <w:sz w:val="24"/>
    </w:rPr>
  </w:style>
  <w:style w:type="character" w:customStyle="1" w:styleId="GvdeMetniChar">
    <w:name w:val="Gövde Metni Char"/>
    <w:basedOn w:val="VarsaylanParagrafYazTipi"/>
    <w:link w:val="GvdeMetni"/>
    <w:rsid w:val="00E11910"/>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1002</Words>
  <Characters>5714</Characters>
  <Application>Microsoft Office Word</Application>
  <DocSecurity>0</DocSecurity>
  <Lines>47</Lines>
  <Paragraphs>13</Paragraphs>
  <ScaleCrop>false</ScaleCrop>
  <Company>Silentall.Com Team</Company>
  <LinksUpToDate>false</LinksUpToDate>
  <CharactersWithSpaces>6703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FerhatCan</dc:creator>
  <cp:keywords/>
  <dc:description/>
  <cp:lastModifiedBy>FerhatCan</cp:lastModifiedBy>
  <cp:revision>12</cp:revision>
  <cp:lastPrinted>2026-05-07T07:39:00Z</cp:lastPrinted>
  <dcterms:created xsi:type="dcterms:W3CDTF">2026-05-07T07:14:00Z</dcterms:created>
  <dcterms:modified xsi:type="dcterms:W3CDTF">2026-05-07T08:08:00Z</dcterms:modified>
</cp:coreProperties>
</file>